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D2" w:rsidRDefault="00793781" w:rsidP="003E53B3">
      <w:pPr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6645910" cy="9344025"/>
            <wp:effectExtent l="19050" t="0" r="2540" b="0"/>
            <wp:docPr id="2" name="Рисунок 1" descr="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3B3" w:rsidRDefault="003E53B3" w:rsidP="007128D2">
      <w:pPr>
        <w:jc w:val="center"/>
        <w:rPr>
          <w:b/>
          <w:bCs/>
          <w:sz w:val="32"/>
          <w:szCs w:val="32"/>
        </w:rPr>
      </w:pPr>
    </w:p>
    <w:tbl>
      <w:tblPr>
        <w:tblW w:w="10508" w:type="dxa"/>
        <w:tblInd w:w="90" w:type="dxa"/>
        <w:tblLayout w:type="fixed"/>
        <w:tblLook w:val="0000"/>
      </w:tblPr>
      <w:tblGrid>
        <w:gridCol w:w="876"/>
        <w:gridCol w:w="5521"/>
        <w:gridCol w:w="2126"/>
        <w:gridCol w:w="1985"/>
      </w:tblGrid>
      <w:tr w:rsidR="007128D2" w:rsidRPr="00B0284B" w:rsidTr="00E255FB">
        <w:tc>
          <w:tcPr>
            <w:tcW w:w="1050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B97A16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lastRenderedPageBreak/>
              <w:t xml:space="preserve">1.2. Разработка системы мер, направленных на совершенствование осуществления руководства </w:t>
            </w:r>
            <w:r w:rsidR="00B97A16">
              <w:rPr>
                <w:i/>
                <w:iCs/>
              </w:rPr>
              <w:t>МБ</w:t>
            </w:r>
            <w:r>
              <w:rPr>
                <w:i/>
                <w:iCs/>
              </w:rPr>
              <w:t xml:space="preserve">ДОУ </w:t>
            </w:r>
            <w:r w:rsidR="00B97A16">
              <w:rPr>
                <w:i/>
                <w:iCs/>
              </w:rPr>
              <w:t>ДС КВ № 3</w:t>
            </w:r>
          </w:p>
        </w:tc>
      </w:tr>
      <w:tr w:rsidR="007128D2" w:rsidRPr="00B0284B" w:rsidTr="00E255FB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1.2.1.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/>
            </w:pPr>
            <w:r w:rsidRPr="00B0284B"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 заведующий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B97A16" w:rsidP="00284E6E">
            <w:pPr>
              <w:snapToGrid w:val="0"/>
              <w:jc w:val="center"/>
            </w:pPr>
            <w:r>
              <w:t>сентябрь</w:t>
            </w:r>
            <w:r w:rsidR="007128D2">
              <w:t xml:space="preserve"> 2016</w:t>
            </w:r>
            <w:r w:rsidR="007128D2" w:rsidRPr="00B0284B">
              <w:t>г.</w:t>
            </w:r>
          </w:p>
        </w:tc>
      </w:tr>
      <w:tr w:rsidR="007128D2" w:rsidRPr="00B0284B" w:rsidTr="00E255FB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1.2.2.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tabs>
                <w:tab w:val="left" w:pos="4812"/>
              </w:tabs>
              <w:snapToGrid w:val="0"/>
              <w:ind w:left="135" w:right="189"/>
            </w:pPr>
            <w:r w:rsidRPr="00B0284B"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</w:pPr>
            <w:r>
              <w:t xml:space="preserve">          </w:t>
            </w:r>
            <w:r w:rsidRPr="00B0284B">
              <w:t>заведующий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E255FB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1.2.3.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  заведующий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апрель</w:t>
            </w:r>
          </w:p>
          <w:p w:rsidR="007128D2" w:rsidRPr="00B0284B" w:rsidRDefault="00B97A16" w:rsidP="00284E6E">
            <w:pPr>
              <w:snapToGrid w:val="0"/>
              <w:jc w:val="center"/>
            </w:pPr>
            <w:r>
              <w:t>2017</w:t>
            </w:r>
            <w:r w:rsidR="007128D2" w:rsidRPr="00B0284B">
              <w:t>г.</w:t>
            </w:r>
          </w:p>
        </w:tc>
      </w:tr>
      <w:tr w:rsidR="007128D2" w:rsidRPr="00B0284B" w:rsidTr="00E255FB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1.2.4.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48"/>
            </w:pPr>
            <w:r w:rsidRPr="00B0284B"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B0284B">
              <w:t>на</w:t>
            </w:r>
            <w:proofErr w:type="gramEnd"/>
            <w:r w:rsidRPr="00B0284B">
              <w:t>: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- </w:t>
            </w:r>
            <w:proofErr w:type="gramStart"/>
            <w:r w:rsidRPr="00B0284B">
              <w:t>совещаниях</w:t>
            </w:r>
            <w:proofErr w:type="gramEnd"/>
            <w:r w:rsidRPr="00B0284B">
              <w:t xml:space="preserve">; </w:t>
            </w:r>
          </w:p>
          <w:p w:rsidR="007128D2" w:rsidRPr="00B0284B" w:rsidRDefault="00B97A16" w:rsidP="00284E6E">
            <w:pPr>
              <w:snapToGrid w:val="0"/>
              <w:ind w:left="135" w:right="189"/>
            </w:pPr>
            <w:r>
              <w:t>- п</w:t>
            </w:r>
            <w:r w:rsidR="007128D2" w:rsidRPr="00B0284B">
              <w:t xml:space="preserve">едагогических </w:t>
            </w:r>
            <w:proofErr w:type="gramStart"/>
            <w:r w:rsidR="007128D2" w:rsidRPr="00B0284B">
              <w:t>советах</w:t>
            </w:r>
            <w:proofErr w:type="gramEnd"/>
            <w:r w:rsidR="007128D2" w:rsidRPr="00B0284B">
              <w:t>;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- общих </w:t>
            </w:r>
            <w:proofErr w:type="gramStart"/>
            <w:r w:rsidRPr="00B0284B">
              <w:t>собраниях</w:t>
            </w:r>
            <w:proofErr w:type="gramEnd"/>
            <w:r w:rsidRPr="00B0284B">
              <w:t xml:space="preserve"> Трудового коллектива;</w:t>
            </w:r>
          </w:p>
          <w:p w:rsidR="007128D2" w:rsidRPr="00B0284B" w:rsidRDefault="007128D2" w:rsidP="00B97A16">
            <w:pPr>
              <w:snapToGrid w:val="0"/>
              <w:ind w:left="135" w:right="189"/>
            </w:pPr>
            <w:r w:rsidRPr="00B0284B">
              <w:t xml:space="preserve">- </w:t>
            </w:r>
            <w:proofErr w:type="gramStart"/>
            <w:r w:rsidRPr="00B0284B">
              <w:t>собраниях</w:t>
            </w:r>
            <w:proofErr w:type="gramEnd"/>
            <w:r w:rsidRPr="00B0284B">
              <w:t xml:space="preserve"> для родителей. 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</w:pP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 xml:space="preserve">в течение года </w:t>
            </w:r>
          </w:p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 мере необходимости</w:t>
            </w:r>
          </w:p>
        </w:tc>
      </w:tr>
      <w:tr w:rsidR="007128D2" w:rsidRPr="00B0284B" w:rsidTr="00E255FB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1.2.5.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</w:pP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 факту выявления</w:t>
            </w:r>
          </w:p>
        </w:tc>
      </w:tr>
      <w:tr w:rsidR="007128D2" w:rsidRPr="00B0284B" w:rsidTr="00E255FB">
        <w:tc>
          <w:tcPr>
            <w:tcW w:w="105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ind w:firstLine="108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7128D2" w:rsidRPr="00B0284B" w:rsidTr="00E255FB">
        <w:tc>
          <w:tcPr>
            <w:tcW w:w="105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t>2</w:t>
            </w:r>
            <w:r w:rsidRPr="00B0284B"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7128D2" w:rsidRPr="00B0284B" w:rsidTr="00E255FB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2.1.1.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Информационное взаимодействие руководителей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E255FB">
        <w:tc>
          <w:tcPr>
            <w:tcW w:w="105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>2.2. Совершенствование организации деятельности ДОУ  </w:t>
            </w:r>
          </w:p>
          <w:p w:rsidR="007128D2" w:rsidRPr="00B0284B" w:rsidRDefault="007128D2" w:rsidP="00284E6E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>по размещению государственных заказов</w:t>
            </w:r>
          </w:p>
        </w:tc>
      </w:tr>
      <w:tr w:rsidR="007128D2" w:rsidRPr="00B0284B" w:rsidTr="00E255FB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2.2.1.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Обеспечение систематического </w:t>
            </w:r>
            <w:proofErr w:type="gramStart"/>
            <w:r w:rsidRPr="00B0284B">
              <w:t>контроля за</w:t>
            </w:r>
            <w:proofErr w:type="gramEnd"/>
            <w:r w:rsidRPr="00B0284B">
              <w:t> выполнением условий государственных контрактов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</w:pPr>
            <w:r w:rsidRPr="00B0284B">
              <w:t xml:space="preserve">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E255FB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2.2.2.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Контроль за целевым использованием бюджетных сре</w:t>
            </w:r>
            <w:proofErr w:type="gramStart"/>
            <w:r w:rsidRPr="00B0284B">
              <w:t>дств в с</w:t>
            </w:r>
            <w:proofErr w:type="gramEnd"/>
            <w:r w:rsidRPr="00B0284B">
              <w:t>оответствии с государственными контрактами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</w:pPr>
            <w:r w:rsidRPr="00B0284B">
              <w:t xml:space="preserve">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</w:tbl>
    <w:p w:rsidR="007128D2" w:rsidRPr="00B0284B" w:rsidRDefault="007128D2" w:rsidP="007128D2"/>
    <w:tbl>
      <w:tblPr>
        <w:tblW w:w="10508" w:type="dxa"/>
        <w:tblInd w:w="90" w:type="dxa"/>
        <w:tblLayout w:type="fixed"/>
        <w:tblLook w:val="0000"/>
      </w:tblPr>
      <w:tblGrid>
        <w:gridCol w:w="876"/>
        <w:gridCol w:w="4860"/>
        <w:gridCol w:w="661"/>
        <w:gridCol w:w="1499"/>
        <w:gridCol w:w="627"/>
        <w:gridCol w:w="1985"/>
      </w:tblGrid>
      <w:tr w:rsidR="007128D2" w:rsidRPr="00B0284B" w:rsidTr="00284E6E">
        <w:trPr>
          <w:trHeight w:val="298"/>
        </w:trPr>
        <w:tc>
          <w:tcPr>
            <w:tcW w:w="10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>2.3. Регламентация использования имущества и ресурсов ДОУ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2.3.1.</w:t>
            </w:r>
          </w:p>
        </w:tc>
        <w:tc>
          <w:tcPr>
            <w:tcW w:w="55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Организация систематического </w:t>
            </w:r>
            <w:proofErr w:type="gramStart"/>
            <w:r w:rsidRPr="00B0284B">
              <w:t>контроля за</w:t>
            </w:r>
            <w:proofErr w:type="gramEnd"/>
            <w:r w:rsidRPr="00B0284B">
              <w:t xml:space="preserve"> выполнением актов выполненных работ по проведению ремонта в ДОУ 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2.3.2.</w:t>
            </w:r>
          </w:p>
        </w:tc>
        <w:tc>
          <w:tcPr>
            <w:tcW w:w="55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lastRenderedPageBreak/>
              <w:t>- законности формирования и расходования внебюджетных сре</w:t>
            </w:r>
            <w:proofErr w:type="gramStart"/>
            <w:r w:rsidRPr="00B0284B">
              <w:t>дств в ч</w:t>
            </w:r>
            <w:proofErr w:type="gramEnd"/>
            <w:r w:rsidRPr="00B0284B">
              <w:t>асти родительской платы;</w:t>
            </w:r>
          </w:p>
          <w:p w:rsidR="007128D2" w:rsidRPr="00B0284B" w:rsidRDefault="007128D2" w:rsidP="00B97A16">
            <w:pPr>
              <w:ind w:left="135" w:right="189"/>
            </w:pPr>
            <w:r w:rsidRPr="00B0284B">
              <w:t xml:space="preserve">- распределения выплат стимулирующего характера работникам ДОУ </w:t>
            </w:r>
            <w:r w:rsidR="00B97A16">
              <w:t>по согласованию с профсоюзным комитетом ДОУ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lastRenderedPageBreak/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c>
          <w:tcPr>
            <w:tcW w:w="10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lastRenderedPageBreak/>
              <w:t xml:space="preserve">2.4. Обеспечение прав граждан на доступность к информации </w:t>
            </w:r>
          </w:p>
          <w:p w:rsidR="007128D2" w:rsidRPr="00B0284B" w:rsidRDefault="007128D2" w:rsidP="00284E6E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 xml:space="preserve">о системе образования ДОУ 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Представление общественности публичного доклада о деятельности ДОУ за календарный год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>заведующий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 плану</w:t>
            </w:r>
          </w:p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ежегодно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2.4.3.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Информирование родителей (законных представителей) о правилах приема в ДОУ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22218B" w:rsidRDefault="007128D2" w:rsidP="0022218B">
            <w:pPr>
              <w:snapToGrid w:val="0"/>
              <w:ind w:left="135" w:right="189"/>
            </w:pPr>
            <w:r w:rsidRPr="0022218B">
              <w:t xml:space="preserve">Обеспечение наличия в ДОУ </w:t>
            </w:r>
            <w:r w:rsidR="0022218B" w:rsidRPr="0022218B">
              <w:t xml:space="preserve">информационного </w:t>
            </w:r>
            <w:r w:rsidRPr="0022218B">
              <w:t xml:space="preserve">уголка </w:t>
            </w:r>
            <w:r w:rsidR="0022218B" w:rsidRPr="0022218B">
              <w:t>для родителей</w:t>
            </w:r>
            <w:r w:rsidRPr="0022218B">
              <w:t xml:space="preserve">, книги замечаний и предложений 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 xml:space="preserve">начало </w:t>
            </w:r>
          </w:p>
          <w:p w:rsidR="007128D2" w:rsidRPr="00B0284B" w:rsidRDefault="007128D2" w:rsidP="00284E6E">
            <w:pPr>
              <w:snapToGrid w:val="0"/>
              <w:jc w:val="center"/>
            </w:pPr>
            <w:r w:rsidRPr="00B0284B">
              <w:t>учебного года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2.4.5.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ind w:firstLine="108"/>
              <w:jc w:val="center"/>
            </w:pPr>
            <w:r>
              <w:t>воспитатели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начало-конец учебного года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2.4.6.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B97A16">
            <w:pPr>
              <w:snapToGrid w:val="0"/>
              <w:ind w:left="135" w:right="189"/>
            </w:pPr>
            <w:r w:rsidRPr="00B0284B">
              <w:t>Организация работы общественной приемной для обращения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22218B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D81862">
            <w:pPr>
              <w:snapToGrid w:val="0"/>
              <w:jc w:val="center"/>
            </w:pPr>
            <w:r w:rsidRPr="00B0284B">
              <w:t>2.4.7.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left="135" w:right="189"/>
            </w:pPr>
            <w:r w:rsidRPr="00B0284B">
              <w:t>Организация и проведение социологического исследования среди родителей (законных представителей) воспитанников,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firstLine="108"/>
              <w:jc w:val="center"/>
            </w:pPr>
            <w:r>
              <w:t>воспитатели</w:t>
            </w:r>
          </w:p>
          <w:p w:rsidR="0022218B" w:rsidRPr="00B0284B" w:rsidRDefault="0022218B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 xml:space="preserve">сентябрь </w:t>
            </w:r>
          </w:p>
          <w:p w:rsidR="0022218B" w:rsidRPr="00B0284B" w:rsidRDefault="0022218B" w:rsidP="00284E6E">
            <w:pPr>
              <w:snapToGrid w:val="0"/>
              <w:jc w:val="center"/>
            </w:pPr>
            <w:r>
              <w:t>2016</w:t>
            </w:r>
            <w:r w:rsidRPr="00B0284B">
              <w:t>г.</w:t>
            </w:r>
          </w:p>
        </w:tc>
      </w:tr>
      <w:tr w:rsidR="0022218B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D81862">
            <w:pPr>
              <w:snapToGrid w:val="0"/>
              <w:jc w:val="center"/>
            </w:pPr>
            <w:r w:rsidRPr="00B0284B">
              <w:t>2.4.8.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left="135" w:right="189"/>
            </w:pPr>
            <w:r w:rsidRPr="00B0284B"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firstLine="108"/>
              <w:jc w:val="center"/>
            </w:pPr>
            <w:r>
              <w:t>воспитатели</w:t>
            </w:r>
            <w:r w:rsidRPr="00B0284B">
              <w:t xml:space="preserve"> 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22218B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D81862">
            <w:pPr>
              <w:snapToGrid w:val="0"/>
              <w:jc w:val="center"/>
            </w:pPr>
            <w:r w:rsidRPr="00B0284B">
              <w:t>2.4.9.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left="135" w:right="189"/>
            </w:pPr>
            <w:r w:rsidRPr="00B0284B">
              <w:t>Создание единой системы оценки качества воспитания и обучения с использованием процедур:</w:t>
            </w:r>
          </w:p>
          <w:p w:rsidR="0022218B" w:rsidRPr="00B0284B" w:rsidRDefault="0022218B" w:rsidP="00284E6E">
            <w:pPr>
              <w:ind w:left="135" w:right="189"/>
            </w:pPr>
            <w:r w:rsidRPr="00B0284B">
              <w:t>- аттестация педагогических и руководящих кадров;</w:t>
            </w:r>
          </w:p>
          <w:p w:rsidR="0022218B" w:rsidRPr="00B0284B" w:rsidRDefault="0022218B" w:rsidP="00284E6E">
            <w:pPr>
              <w:ind w:left="135" w:right="189"/>
            </w:pPr>
            <w:r w:rsidRPr="00B0284B">
              <w:t>- независимая эксперт</w:t>
            </w:r>
            <w:r>
              <w:t>иза оценки воспитания и обучения</w:t>
            </w:r>
            <w:r w:rsidRPr="00B0284B">
              <w:t>;</w:t>
            </w:r>
          </w:p>
          <w:p w:rsidR="0022218B" w:rsidRPr="00B0284B" w:rsidRDefault="0022218B" w:rsidP="00284E6E">
            <w:pPr>
              <w:ind w:left="135" w:right="189"/>
            </w:pPr>
            <w:r w:rsidRPr="00B0284B">
              <w:t xml:space="preserve">- мониторинговые исследования в сфере </w:t>
            </w:r>
            <w:r w:rsidRPr="00B0284B">
              <w:lastRenderedPageBreak/>
              <w:t>образования;</w:t>
            </w:r>
          </w:p>
          <w:p w:rsidR="0022218B" w:rsidRPr="00B0284B" w:rsidRDefault="0022218B" w:rsidP="00284E6E">
            <w:pPr>
              <w:ind w:left="135" w:right="189"/>
            </w:pPr>
            <w:r w:rsidRPr="00B0284B">
              <w:t>- статистические наблюдения;</w:t>
            </w:r>
          </w:p>
          <w:p w:rsidR="0022218B" w:rsidRPr="00B0284B" w:rsidRDefault="0022218B" w:rsidP="00284E6E">
            <w:pPr>
              <w:ind w:left="135" w:right="189"/>
            </w:pPr>
            <w:r w:rsidRPr="00B0284B">
              <w:t>- самоанализ деятельности ДОУ;</w:t>
            </w:r>
          </w:p>
          <w:p w:rsidR="0022218B" w:rsidRPr="00B0284B" w:rsidRDefault="0022218B" w:rsidP="00284E6E">
            <w:pPr>
              <w:ind w:left="135" w:right="189"/>
            </w:pPr>
            <w:r w:rsidRPr="00B0284B">
              <w:t>- экспертиза инноваций, проектов образовательных и учебных программ, инновационного опыта педагогов;</w:t>
            </w:r>
          </w:p>
          <w:p w:rsidR="0022218B" w:rsidRPr="00B0284B" w:rsidRDefault="0022218B" w:rsidP="00B97A16">
            <w:pPr>
              <w:ind w:left="135" w:right="189"/>
            </w:pP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firstLine="108"/>
              <w:jc w:val="center"/>
            </w:pPr>
            <w:r w:rsidRPr="00B0284B">
              <w:lastRenderedPageBreak/>
              <w:t xml:space="preserve">заведующий </w:t>
            </w:r>
          </w:p>
          <w:p w:rsidR="0022218B" w:rsidRPr="00B0284B" w:rsidRDefault="0022218B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22218B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2218B" w:rsidRPr="00B0284B" w:rsidRDefault="0022218B" w:rsidP="00D81862">
            <w:pPr>
              <w:snapToGrid w:val="0"/>
              <w:jc w:val="center"/>
            </w:pPr>
            <w:r w:rsidRPr="00B0284B">
              <w:lastRenderedPageBreak/>
              <w:t>2.4.10.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left="135" w:right="189"/>
            </w:pPr>
            <w:r w:rsidRPr="00B0284B"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2218B" w:rsidRPr="00B0284B" w:rsidRDefault="0022218B" w:rsidP="00284E6E">
            <w:pPr>
              <w:ind w:firstLine="108"/>
              <w:jc w:val="center"/>
            </w:pPr>
            <w:r>
              <w:t>воспитатели</w:t>
            </w:r>
            <w:r w:rsidRPr="00B0284B">
              <w:t xml:space="preserve"> 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22218B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D81862">
            <w:pPr>
              <w:snapToGrid w:val="0"/>
              <w:ind w:left="18"/>
              <w:jc w:val="center"/>
            </w:pPr>
            <w:r w:rsidRPr="00B0284B">
              <w:t>2.4.13.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left="135" w:right="189"/>
            </w:pPr>
            <w:r w:rsidRPr="00B0284B">
              <w:t>Проведение выставки рисунков воспитанников ДОУ «Я и мои права»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ind w:firstLine="108"/>
              <w:jc w:val="center"/>
            </w:pPr>
            <w:r>
              <w:t>воспитатели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22218B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D81862">
            <w:pPr>
              <w:snapToGrid w:val="0"/>
              <w:jc w:val="center"/>
            </w:pPr>
            <w:r w:rsidRPr="00B0284B">
              <w:t>2.4.14.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left="135" w:right="189"/>
            </w:pPr>
            <w:r w:rsidRPr="00B0284B">
              <w:t>Усиление контроля за недопущением фактов незаконного сбора сре</w:t>
            </w:r>
            <w:proofErr w:type="gramStart"/>
            <w:r w:rsidRPr="00B0284B">
              <w:t>дств с р</w:t>
            </w:r>
            <w:proofErr w:type="gramEnd"/>
            <w:r w:rsidRPr="00B0284B">
              <w:t xml:space="preserve">одителей (законных представителей) воспитанников в ДОУ 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22218B" w:rsidRPr="00B0284B" w:rsidRDefault="0022218B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22218B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D81862">
            <w:pPr>
              <w:snapToGrid w:val="0"/>
              <w:jc w:val="center"/>
            </w:pPr>
            <w:r w:rsidRPr="00B0284B">
              <w:t>2.4.15.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left="135" w:right="189"/>
            </w:pPr>
            <w:r w:rsidRPr="00B0284B">
              <w:t xml:space="preserve">Организация систематического </w:t>
            </w:r>
            <w:proofErr w:type="gramStart"/>
            <w:r w:rsidRPr="00B0284B">
              <w:t>контроля за</w:t>
            </w:r>
            <w:proofErr w:type="gramEnd"/>
            <w:r w:rsidRPr="00B0284B"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22218B" w:rsidRPr="00B0284B" w:rsidRDefault="0022218B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22218B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D81862">
            <w:pPr>
              <w:snapToGrid w:val="0"/>
              <w:jc w:val="center"/>
            </w:pPr>
            <w:r w:rsidRPr="00B0284B">
              <w:t>2.4.16.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left="135" w:right="189"/>
            </w:pPr>
            <w:r w:rsidRPr="00B0284B">
              <w:t>Ведение постоянно действующего раздела «Нет коррупции!» на официальном сайте ДОУ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ind w:firstLine="108"/>
              <w:jc w:val="center"/>
            </w:pPr>
            <w:proofErr w:type="gramStart"/>
            <w:r w:rsidRPr="00B0284B">
              <w:t>ответственный за официальный сайт</w:t>
            </w:r>
            <w:proofErr w:type="gramEnd"/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22218B" w:rsidRPr="00B0284B" w:rsidTr="00284E6E">
        <w:tc>
          <w:tcPr>
            <w:tcW w:w="10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 xml:space="preserve">2.5. Совершенствование деятельности сотрудников ДОУ </w:t>
            </w:r>
          </w:p>
        </w:tc>
      </w:tr>
      <w:tr w:rsidR="0022218B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>2.5.1.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left="135" w:right="189"/>
            </w:pPr>
            <w:r w:rsidRPr="00B0284B">
              <w:t xml:space="preserve">Обеспечение наличия в ДОУ Журнала учета сообщений о совершении коррупционных правонарушений работниками ДОУ  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firstLine="108"/>
              <w:jc w:val="center"/>
            </w:pPr>
            <w:r>
              <w:t>заведующий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22218B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>2.5.2.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left="135" w:right="189"/>
            </w:pPr>
            <w:r w:rsidRPr="00B0284B"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22218B" w:rsidRPr="00B0284B" w:rsidRDefault="0022218B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18B" w:rsidRPr="00B0284B" w:rsidRDefault="0022218B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</w:tbl>
    <w:p w:rsidR="007128D2" w:rsidRPr="00B0284B" w:rsidRDefault="007128D2" w:rsidP="007128D2"/>
    <w:p w:rsidR="007128D2" w:rsidRPr="00994450" w:rsidRDefault="007128D2" w:rsidP="007128D2">
      <w:r w:rsidRPr="00B0284B">
        <w:br w:type="page"/>
      </w:r>
    </w:p>
    <w:p w:rsidR="003119B1" w:rsidRDefault="003119B1"/>
    <w:sectPr w:rsidR="003119B1" w:rsidSect="00712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28D2"/>
    <w:rsid w:val="000B2F71"/>
    <w:rsid w:val="0022218B"/>
    <w:rsid w:val="003119B1"/>
    <w:rsid w:val="003E53B3"/>
    <w:rsid w:val="00412493"/>
    <w:rsid w:val="006842FE"/>
    <w:rsid w:val="007128D2"/>
    <w:rsid w:val="00793781"/>
    <w:rsid w:val="007D6BDE"/>
    <w:rsid w:val="00942F09"/>
    <w:rsid w:val="00946646"/>
    <w:rsid w:val="00B97A16"/>
    <w:rsid w:val="00D54D2E"/>
    <w:rsid w:val="00E2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Светлана</cp:lastModifiedBy>
  <cp:revision>9</cp:revision>
  <cp:lastPrinted>2017-03-16T12:12:00Z</cp:lastPrinted>
  <dcterms:created xsi:type="dcterms:W3CDTF">2016-02-19T06:26:00Z</dcterms:created>
  <dcterms:modified xsi:type="dcterms:W3CDTF">2017-03-17T09:27:00Z</dcterms:modified>
</cp:coreProperties>
</file>